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C38C9" w:rsidRPr="00FC38C9" w:rsidP="00FC38C9">
      <w:pPr>
        <w:spacing w:line="480" w:lineRule="auto"/>
        <w:rPr>
          <w:rFonts w:ascii="Times New Roman" w:hAnsi="Times New Roman" w:cs="Times New Roman"/>
          <w:sz w:val="24"/>
          <w:szCs w:val="24"/>
        </w:rPr>
      </w:pPr>
      <w:r w:rsidRPr="00FC38C9">
        <w:rPr>
          <w:rFonts w:ascii="Times New Roman" w:hAnsi="Times New Roman" w:cs="Times New Roman"/>
          <w:sz w:val="24"/>
          <w:szCs w:val="24"/>
        </w:rPr>
        <w:t>Mitri</w:t>
      </w:r>
      <w:bookmarkStart w:id="0" w:name="_GoBack"/>
      <w:bookmarkEnd w:id="0"/>
      <w:r w:rsidRPr="00FC38C9">
        <w:rPr>
          <w:rFonts w:ascii="Times New Roman" w:hAnsi="Times New Roman" w:cs="Times New Roman"/>
          <w:sz w:val="24"/>
          <w:szCs w:val="24"/>
        </w:rPr>
        <w:t xml:space="preserve"> Wilson</w:t>
      </w:r>
    </w:p>
    <w:p w:rsidR="00FC38C9" w:rsidRPr="00FC38C9" w:rsidP="00FC38C9">
      <w:pPr>
        <w:tabs>
          <w:tab w:val="left" w:pos="4200"/>
        </w:tabs>
        <w:spacing w:line="480" w:lineRule="auto"/>
        <w:rPr>
          <w:rFonts w:ascii="Times New Roman" w:hAnsi="Times New Roman" w:cs="Times New Roman"/>
          <w:sz w:val="24"/>
          <w:szCs w:val="24"/>
        </w:rPr>
      </w:pPr>
      <w:r w:rsidRPr="00FC38C9">
        <w:rPr>
          <w:rFonts w:ascii="Times New Roman" w:hAnsi="Times New Roman" w:cs="Times New Roman"/>
          <w:sz w:val="24"/>
          <w:szCs w:val="24"/>
        </w:rPr>
        <w:t>Talladega College</w:t>
      </w:r>
      <w:r>
        <w:rPr>
          <w:rFonts w:ascii="Times New Roman" w:hAnsi="Times New Roman" w:cs="Times New Roman"/>
          <w:sz w:val="24"/>
          <w:szCs w:val="24"/>
        </w:rPr>
        <w:tab/>
      </w:r>
    </w:p>
    <w:p w:rsidR="00FC38C9" w:rsidRPr="00FC38C9" w:rsidP="00FC38C9">
      <w:pPr>
        <w:spacing w:line="480" w:lineRule="auto"/>
        <w:rPr>
          <w:rFonts w:ascii="Times New Roman" w:hAnsi="Times New Roman" w:cs="Times New Roman"/>
          <w:sz w:val="24"/>
          <w:szCs w:val="24"/>
        </w:rPr>
      </w:pPr>
      <w:r>
        <w:rPr>
          <w:rFonts w:ascii="Times New Roman" w:hAnsi="Times New Roman" w:cs="Times New Roman"/>
          <w:sz w:val="24"/>
          <w:szCs w:val="24"/>
        </w:rPr>
        <w:t>July 22, 2019</w:t>
      </w:r>
    </w:p>
    <w:p w:rsidR="005A347F" w:rsidRPr="0094401B" w:rsidP="00FC38C9">
      <w:pPr>
        <w:spacing w:line="480" w:lineRule="auto"/>
        <w:jc w:val="center"/>
        <w:rPr>
          <w:rFonts w:ascii="Times New Roman" w:hAnsi="Times New Roman" w:cs="Times New Roman"/>
          <w:b/>
          <w:sz w:val="24"/>
          <w:szCs w:val="24"/>
        </w:rPr>
      </w:pPr>
      <w:r w:rsidRPr="0094401B">
        <w:rPr>
          <w:rFonts w:ascii="Times New Roman" w:hAnsi="Times New Roman" w:cs="Times New Roman"/>
          <w:b/>
          <w:sz w:val="24"/>
          <w:szCs w:val="24"/>
        </w:rPr>
        <w:t>King of the Bingo Game</w:t>
      </w:r>
    </w:p>
    <w:p w:rsidR="007962B6" w:rsidRPr="0094401B" w:rsidP="0094401B">
      <w:pPr>
        <w:spacing w:line="480" w:lineRule="auto"/>
        <w:ind w:firstLine="720"/>
        <w:rPr>
          <w:rFonts w:ascii="Times New Roman" w:hAnsi="Times New Roman" w:cs="Times New Roman"/>
          <w:sz w:val="24"/>
          <w:szCs w:val="24"/>
        </w:rPr>
      </w:pPr>
      <w:r w:rsidRPr="0094401B">
        <w:rPr>
          <w:rFonts w:ascii="Times New Roman" w:hAnsi="Times New Roman" w:cs="Times New Roman"/>
          <w:sz w:val="24"/>
          <w:szCs w:val="24"/>
        </w:rPr>
        <w:t xml:space="preserve">After reading Ellison's "King of the Bingo Game," I </w:t>
      </w:r>
      <w:r w:rsidR="00B96136">
        <w:rPr>
          <w:rFonts w:ascii="Times New Roman" w:hAnsi="Times New Roman" w:cs="Times New Roman"/>
          <w:sz w:val="24"/>
          <w:szCs w:val="24"/>
        </w:rPr>
        <w:t>find the story ambivalent, there is the sad side of the story and the joyful part of it</w:t>
      </w:r>
      <w:r w:rsidRPr="0094401B">
        <w:rPr>
          <w:rFonts w:ascii="Times New Roman" w:hAnsi="Times New Roman" w:cs="Times New Roman"/>
          <w:sz w:val="24"/>
          <w:szCs w:val="24"/>
        </w:rPr>
        <w:t xml:space="preserve">. </w:t>
      </w:r>
      <w:r w:rsidRPr="0094401B" w:rsidR="00936132">
        <w:rPr>
          <w:rFonts w:ascii="Times New Roman" w:hAnsi="Times New Roman" w:cs="Times New Roman"/>
          <w:sz w:val="24"/>
          <w:szCs w:val="24"/>
        </w:rPr>
        <w:t xml:space="preserve">The </w:t>
      </w:r>
      <w:r w:rsidR="0094401B">
        <w:rPr>
          <w:rFonts w:ascii="Times New Roman" w:hAnsi="Times New Roman" w:cs="Times New Roman"/>
          <w:sz w:val="24"/>
          <w:szCs w:val="24"/>
        </w:rPr>
        <w:t xml:space="preserve">story is ambivalent </w:t>
      </w:r>
      <w:r w:rsidRPr="0094401B" w:rsidR="00936132">
        <w:rPr>
          <w:rFonts w:ascii="Times New Roman" w:hAnsi="Times New Roman" w:cs="Times New Roman"/>
          <w:sz w:val="24"/>
          <w:szCs w:val="24"/>
        </w:rPr>
        <w:t>w</w:t>
      </w:r>
      <w:r w:rsidR="00B96136">
        <w:rPr>
          <w:rFonts w:ascii="Times New Roman" w:hAnsi="Times New Roman" w:cs="Times New Roman"/>
          <w:sz w:val="24"/>
          <w:szCs w:val="24"/>
        </w:rPr>
        <w:t>ith feelings of sympathy and happiness</w:t>
      </w:r>
      <w:r w:rsidRPr="0094401B" w:rsidR="00936132">
        <w:rPr>
          <w:rFonts w:ascii="Times New Roman" w:hAnsi="Times New Roman" w:cs="Times New Roman"/>
          <w:sz w:val="24"/>
          <w:szCs w:val="24"/>
        </w:rPr>
        <w:t xml:space="preserve">. </w:t>
      </w:r>
      <w:r w:rsidRPr="0094401B">
        <w:rPr>
          <w:rFonts w:ascii="Times New Roman" w:hAnsi="Times New Roman" w:cs="Times New Roman"/>
          <w:sz w:val="24"/>
          <w:szCs w:val="24"/>
        </w:rPr>
        <w:t xml:space="preserve">As the story begins, it arouses the feelings of compassion, especially to the protagonist who is in a desperate situation. He is hopeless, and as he awaits the Bingo game to start, he hopes to win the jackpot so that he could redeem himself from the tribulations he is undergoing, the most compelling one being his sick wife Laura who needs medical attention. It is a joyous ending of the story as the unnamed protagonist </w:t>
      </w:r>
      <w:r w:rsidRPr="0094401B" w:rsidR="00777752">
        <w:rPr>
          <w:rFonts w:ascii="Times New Roman" w:hAnsi="Times New Roman" w:cs="Times New Roman"/>
          <w:sz w:val="24"/>
          <w:szCs w:val="24"/>
        </w:rPr>
        <w:t>ends up winning the jackpot. This paper discusses both sides of the story, sympathy at the beginning, and joy at the end of the story.
</w:t>
      </w:r>
    </w:p>
    <w:p w:rsidR="00D464F4" w:rsidRPr="0094401B" w:rsidP="0094401B">
      <w:pPr>
        <w:spacing w:line="480" w:lineRule="auto"/>
        <w:ind w:firstLine="720"/>
        <w:rPr>
          <w:rFonts w:ascii="Times New Roman" w:hAnsi="Times New Roman" w:cs="Times New Roman"/>
          <w:sz w:val="24"/>
          <w:szCs w:val="24"/>
        </w:rPr>
      </w:pPr>
      <w:r w:rsidRPr="0094401B">
        <w:rPr>
          <w:rFonts w:ascii="Times New Roman" w:hAnsi="Times New Roman" w:cs="Times New Roman"/>
          <w:sz w:val="24"/>
          <w:szCs w:val="24"/>
        </w:rPr>
        <w:t>One reason that makes “King of the Bingo Game”</w:t>
      </w:r>
      <w:r w:rsidR="0094401B">
        <w:rPr>
          <w:rFonts w:ascii="Times New Roman" w:hAnsi="Times New Roman" w:cs="Times New Roman"/>
          <w:sz w:val="24"/>
          <w:szCs w:val="24"/>
        </w:rPr>
        <w:t xml:space="preserve"> pitiful</w:t>
      </w:r>
      <w:r w:rsidRPr="0094401B">
        <w:rPr>
          <w:rFonts w:ascii="Times New Roman" w:hAnsi="Times New Roman" w:cs="Times New Roman"/>
          <w:sz w:val="24"/>
          <w:szCs w:val="24"/>
        </w:rPr>
        <w:t xml:space="preserve"> is the condition that the protagonist is </w:t>
      </w:r>
      <w:r w:rsidRPr="0094401B" w:rsidR="00936132">
        <w:rPr>
          <w:rFonts w:ascii="Times New Roman" w:hAnsi="Times New Roman" w:cs="Times New Roman"/>
          <w:sz w:val="24"/>
          <w:szCs w:val="24"/>
        </w:rPr>
        <w:t>in at the beginning of the story</w:t>
      </w:r>
      <w:r w:rsidRPr="0094401B">
        <w:rPr>
          <w:rFonts w:ascii="Times New Roman" w:hAnsi="Times New Roman" w:cs="Times New Roman"/>
          <w:sz w:val="24"/>
          <w:szCs w:val="24"/>
        </w:rPr>
        <w:t>.</w:t>
      </w:r>
      <w:r w:rsidRPr="0094401B">
        <w:rPr>
          <w:rFonts w:ascii="Times New Roman" w:hAnsi="Times New Roman" w:cs="Times New Roman"/>
          <w:sz w:val="24"/>
          <w:szCs w:val="24"/>
        </w:rPr>
        <w:t xml:space="preserve"> To the right of the protagonist, two men are drinking wine out of a paper bag. There is also a woman sitting in front of the protagonist who is eating roasted peanuts. The smell of the peanuts triggers his hunger, and he wishes that the bingo game begins soonest.</w:t>
      </w:r>
      <w:r w:rsidRPr="0094401B">
        <w:rPr>
          <w:rFonts w:ascii="Times New Roman" w:hAnsi="Times New Roman" w:cs="Times New Roman"/>
          <w:sz w:val="24"/>
          <w:szCs w:val="24"/>
        </w:rPr>
        <w:t xml:space="preserve"> The protagonist is flat broke, lacking a birth certificate; he is</w:t>
      </w:r>
      <w:r w:rsidRPr="0094401B">
        <w:rPr>
          <w:rFonts w:ascii="Times New Roman" w:hAnsi="Times New Roman" w:cs="Times New Roman"/>
          <w:sz w:val="24"/>
          <w:szCs w:val="24"/>
        </w:rPr>
        <w:t xml:space="preserve"> unable to get a job.</w:t>
      </w:r>
      <w:r w:rsidRPr="0094401B" w:rsidR="007D0CFB">
        <w:rPr>
          <w:rFonts w:ascii="Times New Roman" w:hAnsi="Times New Roman" w:cs="Times New Roman"/>
          <w:sz w:val="24"/>
          <w:szCs w:val="24"/>
        </w:rPr>
        <w:t xml:space="preserve"> He has not eaten anything all day long. I sympathize with the protagonist because he is in isolation as he wishes he were in the south, the men with the whiskey and the woman with the peanuts would have shared their goods. </w:t>
      </w:r>
      <w:r w:rsidRPr="0094401B" w:rsidR="00EE2CA3">
        <w:rPr>
          <w:rFonts w:ascii="Times New Roman" w:hAnsi="Times New Roman" w:cs="Times New Roman"/>
          <w:sz w:val="24"/>
          <w:szCs w:val="24"/>
        </w:rPr>
        <w:t xml:space="preserve">The author talks of the unity of the south as "folks stuck </w:t>
      </w:r>
      <w:r w:rsidRPr="0094401B" w:rsidR="00EE2CA3">
        <w:rPr>
          <w:rFonts w:ascii="Times New Roman" w:hAnsi="Times New Roman" w:cs="Times New Roman"/>
          <w:sz w:val="24"/>
          <w:szCs w:val="24"/>
        </w:rPr>
        <w:t xml:space="preserve">together," meaning that they would have helped. </w:t>
      </w:r>
      <w:r w:rsidRPr="0094401B" w:rsidR="007D0CFB">
        <w:rPr>
          <w:rFonts w:ascii="Times New Roman" w:hAnsi="Times New Roman" w:cs="Times New Roman"/>
          <w:sz w:val="24"/>
          <w:szCs w:val="24"/>
        </w:rPr>
        <w:t>This episode of the movie makes one sympathize with the protagonist</w:t>
      </w:r>
      <w:r w:rsidRPr="0094401B" w:rsidR="00936132">
        <w:rPr>
          <w:rFonts w:ascii="Times New Roman" w:hAnsi="Times New Roman" w:cs="Times New Roman"/>
          <w:sz w:val="24"/>
          <w:szCs w:val="24"/>
        </w:rPr>
        <w:t>.</w:t>
      </w:r>
    </w:p>
    <w:p w:rsidR="00777752" w:rsidRPr="0094401B" w:rsidP="0094401B">
      <w:pPr>
        <w:spacing w:line="480" w:lineRule="auto"/>
        <w:ind w:firstLine="720"/>
        <w:rPr>
          <w:rFonts w:ascii="Times New Roman" w:hAnsi="Times New Roman" w:cs="Times New Roman"/>
          <w:sz w:val="24"/>
          <w:szCs w:val="24"/>
        </w:rPr>
      </w:pPr>
      <w:r w:rsidRPr="0094401B">
        <w:rPr>
          <w:rFonts w:ascii="Times New Roman" w:hAnsi="Times New Roman" w:cs="Times New Roman"/>
          <w:sz w:val="24"/>
          <w:szCs w:val="24"/>
        </w:rPr>
        <w:t xml:space="preserve">The second reason why “King of the Bingo Game” arouses sympathy with the protagonist </w:t>
      </w:r>
      <w:r w:rsidRPr="0094401B" w:rsidR="0094401B">
        <w:rPr>
          <w:rFonts w:ascii="Times New Roman" w:hAnsi="Times New Roman" w:cs="Times New Roman"/>
          <w:sz w:val="24"/>
          <w:szCs w:val="24"/>
        </w:rPr>
        <w:t xml:space="preserve">is </w:t>
      </w:r>
      <w:r w:rsidRPr="0094401B">
        <w:rPr>
          <w:rFonts w:ascii="Times New Roman" w:hAnsi="Times New Roman" w:cs="Times New Roman"/>
          <w:sz w:val="24"/>
          <w:szCs w:val="24"/>
        </w:rPr>
        <w:t xml:space="preserve">that he is unable to take his wife to the hospital because he is broke. </w:t>
      </w:r>
      <w:r w:rsidRPr="0094401B" w:rsidR="00EE2CA3">
        <w:rPr>
          <w:rFonts w:ascii="Times New Roman" w:hAnsi="Times New Roman" w:cs="Times New Roman"/>
          <w:sz w:val="24"/>
          <w:szCs w:val="24"/>
        </w:rPr>
        <w:t xml:space="preserve"> He says, "bout to die cause we got no money for a doctor." </w:t>
      </w:r>
      <w:r w:rsidRPr="0094401B">
        <w:rPr>
          <w:rFonts w:ascii="Times New Roman" w:hAnsi="Times New Roman" w:cs="Times New Roman"/>
          <w:sz w:val="24"/>
          <w:szCs w:val="24"/>
        </w:rPr>
        <w:t xml:space="preserve">His only hope is to win the bingo game to save his wife from dying. </w:t>
      </w:r>
      <w:r w:rsidRPr="0094401B" w:rsidR="007D0CFB">
        <w:rPr>
          <w:rFonts w:ascii="Times New Roman" w:hAnsi="Times New Roman" w:cs="Times New Roman"/>
          <w:sz w:val="24"/>
          <w:szCs w:val="24"/>
        </w:rPr>
        <w:t xml:space="preserve">I sympathize with the protagonist because his wife is on the verge of dying. He is broke, and he hopes he wins the bingo game that is played at the end of the movie so that he can take her to the doctor. He just hopes that he is lucky to win the jackpot so that he can save his sick wife. The protagonist is also watching a movie he has already seen three times. As he watches the film, he observes how the characters in the movie </w:t>
      </w:r>
      <w:r w:rsidRPr="0094401B" w:rsidR="00EE2CA3">
        <w:rPr>
          <w:rFonts w:ascii="Times New Roman" w:hAnsi="Times New Roman" w:cs="Times New Roman"/>
          <w:sz w:val="24"/>
          <w:szCs w:val="24"/>
        </w:rPr>
        <w:t xml:space="preserve">can escape their predicaments and hopes the same happens to him. </w:t>
      </w:r>
      <w:r w:rsidRPr="0094401B" w:rsidR="007D0CFB">
        <w:rPr>
          <w:rFonts w:ascii="Times New Roman" w:hAnsi="Times New Roman" w:cs="Times New Roman"/>
          <w:sz w:val="24"/>
          <w:szCs w:val="24"/>
        </w:rPr>
        <w:t>The hardships and tribulations of the protagonist make one sympathize with him.</w:t>
      </w:r>
      <w:r w:rsidRPr="0094401B" w:rsidR="0094401B">
        <w:rPr>
          <w:rFonts w:ascii="Times New Roman" w:hAnsi="Times New Roman" w:cs="Times New Roman"/>
          <w:sz w:val="24"/>
          <w:szCs w:val="24"/>
        </w:rPr>
        <w:t xml:space="preserve"> It would be too painful to lose your wife, and one has to sympathize with him.
</w:t>
      </w:r>
    </w:p>
    <w:p w:rsidR="00EE2CA3" w:rsidRPr="0094401B" w:rsidP="0094401B">
      <w:pPr>
        <w:spacing w:line="480" w:lineRule="auto"/>
        <w:ind w:firstLine="720"/>
        <w:rPr>
          <w:rFonts w:ascii="Times New Roman" w:hAnsi="Times New Roman" w:cs="Times New Roman"/>
          <w:sz w:val="24"/>
          <w:szCs w:val="24"/>
        </w:rPr>
      </w:pPr>
      <w:r w:rsidRPr="0094401B">
        <w:rPr>
          <w:rFonts w:ascii="Times New Roman" w:hAnsi="Times New Roman" w:cs="Times New Roman"/>
          <w:sz w:val="24"/>
          <w:szCs w:val="24"/>
        </w:rPr>
        <w:t xml:space="preserve">After tribulations and predicaments, follows joy and </w:t>
      </w:r>
      <w:r w:rsidR="006F4797">
        <w:rPr>
          <w:rFonts w:ascii="Times New Roman" w:hAnsi="Times New Roman" w:cs="Times New Roman"/>
          <w:sz w:val="24"/>
          <w:szCs w:val="24"/>
        </w:rPr>
        <w:t>happiness</w:t>
      </w:r>
      <w:r w:rsidRPr="0094401B">
        <w:rPr>
          <w:rFonts w:ascii="Times New Roman" w:hAnsi="Times New Roman" w:cs="Times New Roman"/>
          <w:sz w:val="24"/>
          <w:szCs w:val="24"/>
        </w:rPr>
        <w:t xml:space="preserve">. This is the case with Ellison's "King of the Bingo Game." After the protagonist's frustrations and difficulties at the beginning of the story, it is a joyous ending for him as he ends up winning the jackpot. After his long wait, the bingo game finally begins, and the protagonist has the edge over the competition because he is playing with five cards to increase his chances of winning. He </w:t>
      </w:r>
      <w:r w:rsidR="00B96136">
        <w:rPr>
          <w:rFonts w:ascii="Times New Roman" w:hAnsi="Times New Roman" w:cs="Times New Roman"/>
          <w:sz w:val="24"/>
          <w:szCs w:val="24"/>
        </w:rPr>
        <w:t>desperately needs</w:t>
      </w:r>
      <w:r w:rsidRPr="0094401B">
        <w:rPr>
          <w:rFonts w:ascii="Times New Roman" w:hAnsi="Times New Roman" w:cs="Times New Roman"/>
          <w:sz w:val="24"/>
          <w:szCs w:val="24"/>
        </w:rPr>
        <w:t xml:space="preserve"> to win the bingo game to get funds to take his wife to the doctor. For one to win the jackpot, the hero has to press a button connected to a spinning wheel.</w:t>
      </w:r>
      <w:r w:rsidRPr="0094401B" w:rsidR="0077687D">
        <w:rPr>
          <w:rFonts w:ascii="Times New Roman" w:hAnsi="Times New Roman" w:cs="Times New Roman"/>
          <w:sz w:val="24"/>
          <w:szCs w:val="24"/>
        </w:rPr>
        <w:t xml:space="preserve"> If after releasing the button, the wheel stops at the double zero, he wins the jackpot. The author writes “To win tonight's jackpot of $36.90 the wheel must stop between the double </w:t>
      </w:r>
      <w:r w:rsidRPr="0094401B" w:rsidR="0077687D">
        <w:rPr>
          <w:rFonts w:ascii="Times New Roman" w:hAnsi="Times New Roman" w:cs="Times New Roman"/>
          <w:sz w:val="24"/>
          <w:szCs w:val="24"/>
        </w:rPr>
        <w:t>zero</w:t>
      </w:r>
      <w:r w:rsidRPr="0094401B" w:rsidR="0077687D">
        <w:rPr>
          <w:rFonts w:ascii="Times New Roman" w:hAnsi="Times New Roman" w:cs="Times New Roman"/>
          <w:sz w:val="24"/>
          <w:szCs w:val="24"/>
        </w:rPr>
        <w:t xml:space="preserve">, understand?" after pressing the button, the </w:t>
      </w:r>
      <w:r w:rsidRPr="0094401B" w:rsidR="0077687D">
        <w:rPr>
          <w:rFonts w:ascii="Times New Roman" w:hAnsi="Times New Roman" w:cs="Times New Roman"/>
          <w:sz w:val="24"/>
          <w:szCs w:val="24"/>
        </w:rPr>
        <w:t>wheel lands on the double zero and the protagonist wins the $36.90 jackpot.</w:t>
      </w:r>
      <w:r w:rsidR="00B96136">
        <w:rPr>
          <w:rFonts w:ascii="Times New Roman" w:hAnsi="Times New Roman" w:cs="Times New Roman"/>
          <w:sz w:val="24"/>
          <w:szCs w:val="24"/>
        </w:rPr>
        <w:t xml:space="preserve"> This marks the end of his struggles and hardships.</w:t>
      </w:r>
    </w:p>
    <w:p w:rsidR="0077687D" w:rsidP="0094401B">
      <w:pPr>
        <w:spacing w:line="480" w:lineRule="auto"/>
        <w:ind w:firstLine="720"/>
        <w:rPr>
          <w:rFonts w:ascii="Times New Roman" w:hAnsi="Times New Roman" w:cs="Times New Roman"/>
          <w:sz w:val="24"/>
          <w:szCs w:val="24"/>
        </w:rPr>
      </w:pPr>
      <w:r w:rsidRPr="0094401B">
        <w:rPr>
          <w:rFonts w:ascii="Times New Roman" w:hAnsi="Times New Roman" w:cs="Times New Roman"/>
          <w:sz w:val="24"/>
          <w:szCs w:val="24"/>
        </w:rPr>
        <w:t xml:space="preserve">In conclusion, struggles and predicaments </w:t>
      </w:r>
      <w:r w:rsidRPr="0094401B" w:rsidR="00936132">
        <w:rPr>
          <w:rFonts w:ascii="Times New Roman" w:hAnsi="Times New Roman" w:cs="Times New Roman"/>
          <w:sz w:val="24"/>
          <w:szCs w:val="24"/>
        </w:rPr>
        <w:t xml:space="preserve">come in the night, but joy comes in the morning. </w:t>
      </w:r>
      <w:r w:rsidR="00FC38C9">
        <w:rPr>
          <w:rFonts w:ascii="Times New Roman" w:hAnsi="Times New Roman" w:cs="Times New Roman"/>
          <w:sz w:val="24"/>
          <w:szCs w:val="24"/>
        </w:rPr>
        <w:t xml:space="preserve">From the story, the author arouses two feelings of sadness and </w:t>
      </w:r>
      <w:r w:rsidR="001947BA">
        <w:rPr>
          <w:rFonts w:ascii="Times New Roman" w:hAnsi="Times New Roman" w:cs="Times New Roman"/>
          <w:sz w:val="24"/>
          <w:szCs w:val="24"/>
        </w:rPr>
        <w:t>happiness.</w:t>
      </w:r>
      <w:r w:rsidRPr="0094401B" w:rsidR="001947BA">
        <w:rPr>
          <w:rFonts w:ascii="Times New Roman" w:hAnsi="Times New Roman" w:cs="Times New Roman"/>
          <w:sz w:val="24"/>
          <w:szCs w:val="24"/>
        </w:rPr>
        <w:t xml:space="preserve"> The</w:t>
      </w:r>
      <w:r w:rsidRPr="0094401B" w:rsidR="00936132">
        <w:rPr>
          <w:rFonts w:ascii="Times New Roman" w:hAnsi="Times New Roman" w:cs="Times New Roman"/>
          <w:sz w:val="24"/>
          <w:szCs w:val="24"/>
        </w:rPr>
        <w:t xml:space="preserve"> author draws an analogy of life that challenges and hardships come our way, but the ultimate</w:t>
      </w:r>
      <w:r w:rsidR="00FC38C9">
        <w:rPr>
          <w:rFonts w:ascii="Times New Roman" w:hAnsi="Times New Roman" w:cs="Times New Roman"/>
          <w:sz w:val="24"/>
          <w:szCs w:val="24"/>
        </w:rPr>
        <w:t xml:space="preserve"> end</w:t>
      </w:r>
      <w:r w:rsidRPr="0094401B" w:rsidR="00936132">
        <w:rPr>
          <w:rFonts w:ascii="Times New Roman" w:hAnsi="Times New Roman" w:cs="Times New Roman"/>
          <w:sz w:val="24"/>
          <w:szCs w:val="24"/>
        </w:rPr>
        <w:t xml:space="preserve"> is joy and merry. From the story, the protagonist faced my challenges at first, but he ends up being the winner of the jackpot. He was hungry, jobless, broke, isolated, and frustrated by his wife's sickness. Nobody was ready to help him during his hard times. However,</w:t>
      </w:r>
      <w:r w:rsidR="00FC38C9">
        <w:rPr>
          <w:rFonts w:ascii="Times New Roman" w:hAnsi="Times New Roman" w:cs="Times New Roman"/>
          <w:sz w:val="24"/>
          <w:szCs w:val="24"/>
        </w:rPr>
        <w:t xml:space="preserve"> it was a delightful </w:t>
      </w:r>
      <w:r w:rsidRPr="0094401B" w:rsidR="00936132">
        <w:rPr>
          <w:rFonts w:ascii="Times New Roman" w:hAnsi="Times New Roman" w:cs="Times New Roman"/>
          <w:sz w:val="24"/>
          <w:szCs w:val="24"/>
        </w:rPr>
        <w:t>end for him as he emerges the winner of the jackpot.</w:t>
      </w:r>
    </w:p>
    <w:p w:rsidR="007A4ECC" w:rsidP="0094401B">
      <w:pPr>
        <w:spacing w:line="480" w:lineRule="auto"/>
        <w:ind w:firstLine="720"/>
        <w:rPr>
          <w:rFonts w:ascii="Times New Roman" w:hAnsi="Times New Roman" w:cs="Times New Roman"/>
          <w:sz w:val="24"/>
          <w:szCs w:val="24"/>
        </w:rPr>
      </w:pPr>
    </w:p>
    <w:p w:rsidR="007A4ECC" w:rsidP="0094401B">
      <w:pPr>
        <w:spacing w:line="480" w:lineRule="auto"/>
        <w:ind w:firstLine="720"/>
        <w:rPr>
          <w:rFonts w:ascii="Times New Roman" w:hAnsi="Times New Roman" w:cs="Times New Roman"/>
          <w:sz w:val="24"/>
          <w:szCs w:val="24"/>
        </w:rPr>
      </w:pPr>
    </w:p>
    <w:p w:rsidR="007A4ECC" w:rsidP="0094401B">
      <w:pPr>
        <w:spacing w:line="480" w:lineRule="auto"/>
        <w:ind w:firstLine="720"/>
        <w:rPr>
          <w:rFonts w:ascii="Times New Roman" w:hAnsi="Times New Roman" w:cs="Times New Roman"/>
          <w:sz w:val="24"/>
          <w:szCs w:val="24"/>
        </w:rPr>
      </w:pPr>
    </w:p>
    <w:p w:rsidR="007A4ECC" w:rsidP="0094401B">
      <w:pPr>
        <w:spacing w:line="480" w:lineRule="auto"/>
        <w:ind w:firstLine="720"/>
        <w:rPr>
          <w:rFonts w:ascii="Times New Roman" w:hAnsi="Times New Roman" w:cs="Times New Roman"/>
          <w:sz w:val="24"/>
          <w:szCs w:val="24"/>
        </w:rPr>
      </w:pPr>
    </w:p>
    <w:p w:rsidR="007A4ECC" w:rsidP="0094401B">
      <w:pPr>
        <w:spacing w:line="480" w:lineRule="auto"/>
        <w:ind w:firstLine="720"/>
        <w:rPr>
          <w:rFonts w:ascii="Times New Roman" w:hAnsi="Times New Roman" w:cs="Times New Roman"/>
          <w:sz w:val="24"/>
          <w:szCs w:val="24"/>
        </w:rPr>
      </w:pPr>
    </w:p>
    <w:p w:rsidR="007A4ECC" w:rsidP="0094401B">
      <w:pPr>
        <w:spacing w:line="480" w:lineRule="auto"/>
        <w:ind w:firstLine="720"/>
        <w:rPr>
          <w:rFonts w:ascii="Times New Roman" w:hAnsi="Times New Roman" w:cs="Times New Roman"/>
          <w:sz w:val="24"/>
          <w:szCs w:val="24"/>
        </w:rPr>
      </w:pPr>
    </w:p>
    <w:p w:rsidR="007A4ECC" w:rsidP="0094401B">
      <w:pPr>
        <w:spacing w:line="480" w:lineRule="auto"/>
        <w:ind w:firstLine="720"/>
        <w:rPr>
          <w:rFonts w:ascii="Times New Roman" w:hAnsi="Times New Roman" w:cs="Times New Roman"/>
          <w:sz w:val="24"/>
          <w:szCs w:val="24"/>
        </w:rPr>
      </w:pPr>
    </w:p>
    <w:p w:rsidR="007A4ECC" w:rsidP="0094401B">
      <w:pPr>
        <w:spacing w:line="480" w:lineRule="auto"/>
        <w:ind w:firstLine="720"/>
        <w:rPr>
          <w:rFonts w:ascii="Times New Roman" w:hAnsi="Times New Roman" w:cs="Times New Roman"/>
          <w:sz w:val="24"/>
          <w:szCs w:val="24"/>
        </w:rPr>
      </w:pPr>
    </w:p>
    <w:p w:rsidR="007A4ECC" w:rsidP="0094401B">
      <w:pPr>
        <w:spacing w:line="480" w:lineRule="auto"/>
        <w:ind w:firstLine="720"/>
        <w:rPr>
          <w:rFonts w:ascii="Times New Roman" w:hAnsi="Times New Roman" w:cs="Times New Roman"/>
          <w:sz w:val="24"/>
          <w:szCs w:val="24"/>
        </w:rPr>
      </w:pPr>
    </w:p>
    <w:p w:rsidR="007A4ECC" w:rsidP="0094401B">
      <w:pPr>
        <w:spacing w:line="480" w:lineRule="auto"/>
        <w:ind w:firstLine="720"/>
        <w:rPr>
          <w:rFonts w:ascii="Times New Roman" w:hAnsi="Times New Roman" w:cs="Times New Roman"/>
          <w:sz w:val="24"/>
          <w:szCs w:val="24"/>
        </w:rPr>
      </w:pPr>
    </w:p>
    <w:p w:rsidR="007A4ECC" w:rsidP="007A4ECC">
      <w:pPr>
        <w:spacing w:line="480" w:lineRule="auto"/>
        <w:rPr>
          <w:rFonts w:ascii="Times New Roman" w:hAnsi="Times New Roman" w:cs="Times New Roman"/>
          <w:sz w:val="24"/>
          <w:szCs w:val="24"/>
        </w:rPr>
      </w:pPr>
    </w:p>
    <w:p w:rsidR="007A4ECC" w:rsidRPr="001947BA" w:rsidP="001947BA">
      <w:pPr>
        <w:spacing w:line="480" w:lineRule="auto"/>
        <w:jc w:val="center"/>
        <w:rPr>
          <w:rFonts w:ascii="Times New Roman" w:hAnsi="Times New Roman" w:cs="Times New Roman"/>
          <w:b/>
          <w:sz w:val="24"/>
          <w:szCs w:val="24"/>
        </w:rPr>
      </w:pPr>
      <w:r w:rsidRPr="001947BA">
        <w:rPr>
          <w:rFonts w:ascii="Times New Roman" w:hAnsi="Times New Roman" w:cs="Times New Roman"/>
          <w:b/>
          <w:sz w:val="24"/>
          <w:szCs w:val="24"/>
        </w:rPr>
        <w:t>Works cited</w:t>
      </w:r>
    </w:p>
    <w:p w:rsidR="007A4ECC" w:rsidP="007A4ECC">
      <w:pPr>
        <w:rPr>
          <w:rFonts w:ascii="Times New Roman" w:hAnsi="Times New Roman" w:cs="Times New Roman"/>
          <w:sz w:val="24"/>
          <w:szCs w:val="24"/>
        </w:rPr>
      </w:pPr>
      <w:r w:rsidRPr="007A4ECC">
        <w:rPr>
          <w:rFonts w:ascii="Times New Roman" w:hAnsi="Times New Roman" w:cs="Times New Roman"/>
          <w:sz w:val="24"/>
          <w:szCs w:val="24"/>
        </w:rPr>
        <w:t>Ellison, Ralph. "King of the bingo game." Flying home and other stories (1944): 123-136.</w:t>
      </w:r>
    </w:p>
    <w:p w:rsidR="007A4ECC" w:rsidRPr="007A4ECC" w:rsidP="007A4ECC">
      <w:pP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57680318"/>
      <w:docPartObj>
        <w:docPartGallery w:val="Page Numbers (Top of Page)"/>
        <w:docPartUnique/>
      </w:docPartObj>
    </w:sdtPr>
    <w:sdtEndPr>
      <w:rPr>
        <w:noProof/>
      </w:rPr>
    </w:sdtEndPr>
    <w:sdtContent>
      <w:p w:rsidR="007A4ECC" w:rsidRPr="007A4ECC">
        <w:pPr>
          <w:pStyle w:val="Header"/>
          <w:jc w:val="right"/>
          <w:rPr>
            <w:rFonts w:ascii="Times New Roman" w:hAnsi="Times New Roman" w:cs="Times New Roman"/>
            <w:sz w:val="24"/>
            <w:szCs w:val="24"/>
          </w:rPr>
        </w:pPr>
        <w:r w:rsidRPr="007A4ECC">
          <w:rPr>
            <w:rFonts w:ascii="Times New Roman" w:hAnsi="Times New Roman" w:cs="Times New Roman"/>
            <w:sz w:val="24"/>
            <w:szCs w:val="24"/>
          </w:rPr>
          <w:t>SURNAME</w:t>
        </w:r>
        <w:r w:rsidRPr="007A4ECC">
          <w:rPr>
            <w:rFonts w:ascii="Times New Roman" w:hAnsi="Times New Roman" w:cs="Times New Roman"/>
            <w:sz w:val="24"/>
            <w:szCs w:val="24"/>
          </w:rPr>
          <w:fldChar w:fldCharType="begin"/>
        </w:r>
        <w:r w:rsidRPr="007A4ECC">
          <w:rPr>
            <w:rFonts w:ascii="Times New Roman" w:hAnsi="Times New Roman" w:cs="Times New Roman"/>
            <w:sz w:val="24"/>
            <w:szCs w:val="24"/>
          </w:rPr>
          <w:instrText xml:space="preserve"> PAGE   \* MERGEFORMAT </w:instrText>
        </w:r>
        <w:r w:rsidRPr="007A4ECC">
          <w:rPr>
            <w:rFonts w:ascii="Times New Roman" w:hAnsi="Times New Roman" w:cs="Times New Roman"/>
            <w:sz w:val="24"/>
            <w:szCs w:val="24"/>
          </w:rPr>
          <w:fldChar w:fldCharType="separate"/>
        </w:r>
        <w:r w:rsidR="0029182D">
          <w:rPr>
            <w:rFonts w:ascii="Times New Roman" w:hAnsi="Times New Roman" w:cs="Times New Roman"/>
            <w:noProof/>
            <w:sz w:val="24"/>
            <w:szCs w:val="24"/>
          </w:rPr>
          <w:t>2</w:t>
        </w:r>
        <w:r w:rsidRPr="007A4ECC">
          <w:rPr>
            <w:rFonts w:ascii="Times New Roman" w:hAnsi="Times New Roman" w:cs="Times New Roman"/>
            <w:noProof/>
            <w:sz w:val="24"/>
            <w:szCs w:val="24"/>
          </w:rPr>
          <w:fldChar w:fldCharType="end"/>
        </w:r>
      </w:p>
    </w:sdtContent>
  </w:sdt>
  <w:p w:rsidR="007A4E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2B6"/>
    <w:rsid w:val="00095D89"/>
    <w:rsid w:val="001947BA"/>
    <w:rsid w:val="0029182D"/>
    <w:rsid w:val="005A347F"/>
    <w:rsid w:val="005D3AC3"/>
    <w:rsid w:val="006F4797"/>
    <w:rsid w:val="0077687D"/>
    <w:rsid w:val="00777752"/>
    <w:rsid w:val="007962B6"/>
    <w:rsid w:val="007A4ECC"/>
    <w:rsid w:val="007D0CFB"/>
    <w:rsid w:val="00936132"/>
    <w:rsid w:val="0094401B"/>
    <w:rsid w:val="00AA60F1"/>
    <w:rsid w:val="00AC6A3D"/>
    <w:rsid w:val="00B96136"/>
    <w:rsid w:val="00D464F4"/>
    <w:rsid w:val="00EE2CA3"/>
    <w:rsid w:val="00FC38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CCA8240-BE75-4958-8AAA-B95006F49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ECC"/>
  </w:style>
  <w:style w:type="paragraph" w:styleId="Footer">
    <w:name w:val="footer"/>
    <w:basedOn w:val="Normal"/>
    <w:link w:val="FooterChar"/>
    <w:uiPriority w:val="99"/>
    <w:unhideWhenUsed/>
    <w:rsid w:val="007A4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2019-07-22T11:11:00Z</dcterms:created>
  <dcterms:modified xsi:type="dcterms:W3CDTF">2019-07-22T13:30:00Z</dcterms:modified>
</cp:coreProperties>
</file>